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BB7FD" w14:textId="03104B6E" w:rsidR="00DC5AF6" w:rsidRDefault="00DC5AF6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感染拡大防止へのご理解ご協力に感謝します。</w:t>
      </w:r>
    </w:p>
    <w:p w14:paraId="065097D2" w14:textId="6BCC7AB1" w:rsidR="00756F21" w:rsidRDefault="00756F21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県内の感染者報告も減っていることから</w:t>
      </w:r>
      <w:r w:rsidRPr="00DC5AF6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  <w:u w:val="single"/>
        </w:rPr>
        <w:t>2月17日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より面会制限を緩和致します。</w:t>
      </w:r>
    </w:p>
    <w:p w14:paraId="2DE71B58" w14:textId="77777777" w:rsidR="00DC5AF6" w:rsidRDefault="00DC5AF6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D9DF935" w14:textId="6A317489" w:rsidR="00474EE5" w:rsidRDefault="00474EE5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県内</w:t>
      </w:r>
      <w:r w:rsid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・院内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の感染状況により面会</w:t>
      </w:r>
      <w:r w:rsidR="00D575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制限の強化または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禁止</w:t>
      </w:r>
      <w:r w:rsidR="008F219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</w:t>
      </w:r>
      <w:r w:rsid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なる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場合がございますが、ご了承下さい。</w:t>
      </w:r>
    </w:p>
    <w:p w14:paraId="7731F283" w14:textId="77777777" w:rsidR="008F2199" w:rsidRPr="008F2199" w:rsidRDefault="008F2199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C323F05" w14:textId="00677831" w:rsidR="00292103" w:rsidRPr="00E612BB" w:rsidRDefault="004246F3" w:rsidP="007366A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今後とも入院患者様を感染から守るため、皆様のご理解・ご協力をお願い致します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7D7291A8" w14:textId="76858725" w:rsidR="00130EA0" w:rsidRDefault="00292103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また</w:t>
      </w:r>
      <w:r w:rsidRP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入院患者様については、検査やリハビリなど治療にかかわること</w:t>
      </w:r>
      <w:r w:rsidRPr="001E3E3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  <w:highlight w:val="yellow"/>
        </w:rPr>
        <w:t>以外</w:t>
      </w:r>
      <w:r w:rsidRP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で病棟外に出</w:t>
      </w:r>
      <w:r w:rsidR="001E3E38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られる場合は、個別に対応致しますので、主治医へご相談ください</w:t>
      </w:r>
      <w:r w:rsidRP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。</w:t>
      </w:r>
    </w:p>
    <w:p w14:paraId="71D6A49B" w14:textId="77777777" w:rsidR="003B65E2" w:rsidRDefault="003B65E2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3880504E" w14:textId="77777777" w:rsidR="003B65E2" w:rsidRDefault="003B65E2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B65E2">
        <w:rPr>
          <w:rFonts w:ascii="HG丸ｺﾞｼｯｸM-PRO" w:eastAsia="HG丸ｺﾞｼｯｸM-PRO" w:hAnsi="HG丸ｺﾞｼｯｸM-PRO" w:hint="eastAsia"/>
          <w:b/>
          <w:bCs/>
          <w:sz w:val="24"/>
          <w:szCs w:val="24"/>
          <w:highlight w:val="yellow"/>
        </w:rPr>
        <w:t>また、「重篤な場合の付添」「病院から呼ばれた」場合は、個別に対応致します。</w:t>
      </w:r>
    </w:p>
    <w:p w14:paraId="378D103F" w14:textId="0BEDAFDC" w:rsidR="00062398" w:rsidRPr="00CF5915" w:rsidRDefault="00062398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E8BC" wp14:editId="02308CAD">
                <wp:simplePos x="0" y="0"/>
                <wp:positionH relativeFrom="column">
                  <wp:posOffset>-80010</wp:posOffset>
                </wp:positionH>
                <wp:positionV relativeFrom="paragraph">
                  <wp:posOffset>183515</wp:posOffset>
                </wp:positionV>
                <wp:extent cx="1038225" cy="2000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4F9C3" id="四角形: 角を丸くする 2" o:spid="_x0000_s1026" style="position:absolute;left:0;text-align:left;margin-left:-6.3pt;margin-top:14.45pt;width:8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" filled="f" strokecolor="black [3200]"/>
            </w:pict>
          </mc:Fallback>
        </mc:AlternateContent>
      </w:r>
    </w:p>
    <w:p w14:paraId="3F034187" w14:textId="3AFA5CEC" w:rsidR="00292103" w:rsidRDefault="00292103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★面会方法</w:t>
      </w:r>
    </w:p>
    <w:p w14:paraId="793BC867" w14:textId="742584D1" w:rsidR="006E5CBF" w:rsidRDefault="00EE75F9" w:rsidP="00292103">
      <w:pPr>
        <w:rPr>
          <w:rFonts w:ascii="HG丸ｺﾞｼｯｸM-PRO" w:eastAsia="HG丸ｺﾞｼｯｸM-PRO" w:hAnsi="HG丸ｺﾞｼｯｸM-PRO"/>
          <w:b/>
          <w:bCs/>
          <w:color w:val="FF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・原則、</w:t>
      </w:r>
      <w:r w:rsidR="00B62E44" w:rsidRPr="00062398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日祝を除く14時</w:t>
      </w:r>
      <w:r w:rsidRPr="00062398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～1</w:t>
      </w:r>
      <w:r w:rsidR="009C2DB6" w:rsidRPr="00062398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６</w:t>
      </w:r>
      <w:r w:rsidRPr="00062398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時</w:t>
      </w:r>
      <w:r w:rsidR="009C2DB6" w:rsidRPr="009C2D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B62E44" w:rsidRPr="009C2D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の間　</w:t>
      </w:r>
      <w:r w:rsidR="006F63DE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２</w:t>
      </w:r>
      <w:r w:rsidR="00B62E44" w:rsidRPr="00062398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>人</w:t>
      </w:r>
      <w:r w:rsidR="009C2DB6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</w:rPr>
        <w:t xml:space="preserve">　</w:t>
      </w:r>
      <w:r w:rsidR="006F63D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まで</w:t>
      </w:r>
    </w:p>
    <w:p w14:paraId="07878164" w14:textId="10A2785C" w:rsidR="008F2199" w:rsidRDefault="006E5CBF" w:rsidP="008F2199">
      <w:pPr>
        <w:ind w:firstLineChars="400" w:firstLine="964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C2DB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滞在時間は</w:t>
      </w:r>
      <w:r w:rsidR="0075319A" w:rsidRPr="0075319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56F21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３</w:t>
      </w:r>
      <w:r w:rsidR="00A73369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0分程度</w:t>
      </w:r>
      <w:r w:rsidR="002475F7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 xml:space="preserve">　</w:t>
      </w:r>
      <w:r w:rsidR="002475F7" w:rsidRPr="002475F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の面会となります。</w:t>
      </w:r>
    </w:p>
    <w:p w14:paraId="13F4DC54" w14:textId="474BCD0D" w:rsidR="007B07DA" w:rsidRDefault="007B07DA" w:rsidP="007B07D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B07D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・</w:t>
      </w:r>
      <w:r w:rsidR="008F219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12歳未満</w:t>
      </w:r>
      <w:r w:rsidRPr="007B07DA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>の面会は、ご遠慮ください。</w:t>
      </w:r>
    </w:p>
    <w:p w14:paraId="2EEBEF7F" w14:textId="7E3417B5" w:rsidR="003918F4" w:rsidRDefault="003918F4" w:rsidP="003918F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・面会時、患者様へもマスクの着用をお願いします。</w:t>
      </w:r>
    </w:p>
    <w:p w14:paraId="7F6EAA14" w14:textId="1FFD2347" w:rsidR="00130EA0" w:rsidRPr="00130EA0" w:rsidRDefault="00130EA0" w:rsidP="003918F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</w:t>
      </w:r>
      <w:r w:rsidRPr="008F219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面会頻度</w:t>
      </w:r>
      <w:r w:rsidR="006F63DE" w:rsidRPr="008F219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：</w:t>
      </w:r>
      <w:r w:rsidR="008F2199" w:rsidRPr="008F2199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u w:val="single"/>
        </w:rPr>
        <w:t>1</w:t>
      </w:r>
      <w:r w:rsidR="00D57521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u w:val="single"/>
        </w:rPr>
        <w:t>人1日1回</w:t>
      </w:r>
    </w:p>
    <w:p w14:paraId="42FAAA57" w14:textId="77777777" w:rsidR="00B62E44" w:rsidRDefault="00B62E44" w:rsidP="00B62E44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・病院入り口にて</w:t>
      </w:r>
      <w:r w:rsidRPr="008F219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体温測定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を行い、37.5℃以下・体調不良がない場合は</w:t>
      </w:r>
    </w:p>
    <w:p w14:paraId="48CCD6C3" w14:textId="7A62940D" w:rsidR="00B62E44" w:rsidRDefault="00B62E44" w:rsidP="00130EA0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受付へ面会に来た旨をお伝えください。</w:t>
      </w:r>
    </w:p>
    <w:p w14:paraId="1754FE66" w14:textId="019C5030" w:rsidR="003918F4" w:rsidRDefault="003918F4" w:rsidP="00130EA0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また、以下の方は面会をご遠慮いただきます。</w:t>
      </w:r>
    </w:p>
    <w:p w14:paraId="0A3A3137" w14:textId="77777777" w:rsidR="00DC5AF6" w:rsidRDefault="00DC5AF6" w:rsidP="00130EA0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D5C4796" w14:textId="74B1E382" w:rsidR="003918F4" w:rsidRPr="00DC5AF6" w:rsidRDefault="003918F4" w:rsidP="00DC5AF6">
      <w:pPr>
        <w:ind w:leftChars="200" w:left="66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C5AF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◆</w:t>
      </w:r>
      <w:r w:rsidR="00DC5AF6" w:rsidRPr="00DC5AF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7日以内に風邪等の症状があった場合</w:t>
      </w:r>
    </w:p>
    <w:p w14:paraId="16CAB607" w14:textId="6E375DAD" w:rsidR="00DC5AF6" w:rsidRDefault="00DC5AF6" w:rsidP="00DC5AF6">
      <w:pPr>
        <w:ind w:leftChars="200" w:left="66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DC5AF6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◆7日以内に新型コロナウイルス感染症に罹患された場合</w:t>
      </w:r>
    </w:p>
    <w:p w14:paraId="1CC1A4A2" w14:textId="77777777" w:rsidR="00DC5AF6" w:rsidRPr="00DC5AF6" w:rsidRDefault="00DC5AF6" w:rsidP="00DC5AF6">
      <w:pPr>
        <w:ind w:leftChars="200" w:left="661" w:hangingChars="100" w:hanging="241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p w14:paraId="3852E4ED" w14:textId="31C64E00" w:rsidR="006E5CBF" w:rsidRDefault="006E5CBF" w:rsidP="006E5CBF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・病棟へ上がるには、</w:t>
      </w:r>
      <w:r w:rsidRPr="006E5CB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許可証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が必要です。</w:t>
      </w:r>
    </w:p>
    <w:p w14:paraId="2D2E1237" w14:textId="5A63AABF" w:rsidR="006E5CBF" w:rsidRDefault="006E5CBF" w:rsidP="006E5CBF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許可証は</w:t>
      </w:r>
      <w:r w:rsidR="00130EA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7366A4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受付にて交付</w:t>
      </w:r>
      <w:r w:rsidR="00130EA0" w:rsidRPr="00130EA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します。病棟で許可証をつけていない場合は、</w:t>
      </w:r>
    </w:p>
    <w:p w14:paraId="1FAB3563" w14:textId="3B0E4306" w:rsidR="006E5CBF" w:rsidRPr="00B62E44" w:rsidRDefault="006E5CBF" w:rsidP="006E5CBF">
      <w:pPr>
        <w:ind w:firstLineChars="200" w:firstLine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お声かけさせていただきます。</w:t>
      </w:r>
    </w:p>
    <w:p w14:paraId="1461BBFA" w14:textId="008CA179" w:rsidR="00EE75F9" w:rsidRDefault="00292103" w:rsidP="00E612BB">
      <w:pPr>
        <w:ind w:left="482" w:hangingChars="200" w:hanging="48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130EA0" w:rsidRPr="00130EA0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不織布</w:t>
      </w:r>
      <w:r w:rsidRPr="00B62E44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マスク</w:t>
      </w: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</w:t>
      </w:r>
      <w:r w:rsidR="006E5C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着用し</w:t>
      </w:r>
      <w:r w:rsidR="006E5CBF" w:rsidRPr="006E5CB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手指消毒</w:t>
      </w:r>
      <w:r w:rsidR="006E5CBF" w:rsidRPr="006E5C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（来院時・入室時）</w:t>
      </w: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してご来院ください。</w:t>
      </w:r>
    </w:p>
    <w:p w14:paraId="40A98869" w14:textId="2F71A54D" w:rsidR="00B62E44" w:rsidRDefault="00B62E44" w:rsidP="0078310B">
      <w:pPr>
        <w:ind w:leftChars="200" w:left="42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292103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マスクをしていない場合</w:t>
      </w:r>
      <w:r w:rsidR="00E612BB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は</w:t>
      </w:r>
      <w:r w:rsidR="00292103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面会を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ご遠慮いただきます</w:t>
      </w:r>
      <w:r w:rsidR="00292103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7D3D0888" w14:textId="42E30D6B" w:rsidR="00E612BB" w:rsidRPr="00CF5915" w:rsidRDefault="00E612BB" w:rsidP="00B62E44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292103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病棟に来られたら、</w:t>
      </w: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詰所</w:t>
      </w:r>
      <w:r w:rsidR="00292103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の職員に声を必ずかけてください。</w:t>
      </w:r>
    </w:p>
    <w:p w14:paraId="3D79CB00" w14:textId="7320FFCC" w:rsidR="00292103" w:rsidRPr="00CF5915" w:rsidRDefault="006E5CBF" w:rsidP="00E612BB">
      <w:pPr>
        <w:ind w:firstLineChars="200" w:firstLine="562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6E5CB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病棟詰所前の</w:t>
      </w:r>
      <w:r w:rsidR="00CF5915" w:rsidRPr="006E5CB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面会</w:t>
      </w:r>
      <w:r w:rsidRPr="006E5CBF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名簿</w:t>
      </w:r>
      <w:r w:rsidR="00CF5915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への記入もお願いします。</w:t>
      </w:r>
    </w:p>
    <w:p w14:paraId="619FEB9D" w14:textId="2E1B574E" w:rsidR="00292103" w:rsidRDefault="00292103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・</w:t>
      </w:r>
      <w:r w:rsidR="0078310B" w:rsidRPr="0078310B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病室以外</w:t>
      </w:r>
      <w:r w:rsidR="007831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に行かない様お願いします</w:t>
      </w:r>
      <w:r w:rsidRPr="00CF5915">
        <w:rPr>
          <w:rFonts w:ascii="HG丸ｺﾞｼｯｸM-PRO" w:eastAsia="HG丸ｺﾞｼｯｸM-PRO" w:hAnsi="HG丸ｺﾞｼｯｸM-PRO"/>
          <w:b/>
          <w:bCs/>
          <w:sz w:val="24"/>
          <w:szCs w:val="24"/>
        </w:rPr>
        <w:t>。</w:t>
      </w:r>
    </w:p>
    <w:p w14:paraId="78E99CA1" w14:textId="4BD59286" w:rsidR="007366A4" w:rsidRDefault="00130EA0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・</w:t>
      </w:r>
      <w:r w:rsidRPr="00130EA0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面会時の飲食禁止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としておりま</w:t>
      </w:r>
      <w:r w:rsidR="008349A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す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</w:t>
      </w:r>
    </w:p>
    <w:p w14:paraId="7EA87AB3" w14:textId="77777777" w:rsidR="00DC5AF6" w:rsidRPr="00CF5915" w:rsidRDefault="00DC5AF6" w:rsidP="0029210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C2FD11B" w14:textId="77777777" w:rsidR="00062398" w:rsidRDefault="00292103" w:rsidP="006E5C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66A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皆様に多大なご不便をおかけしてしまいますが、入院患者様を感染から</w:t>
      </w:r>
    </w:p>
    <w:p w14:paraId="73ED8F15" w14:textId="20782E99" w:rsidR="00062398" w:rsidRPr="00DC5AF6" w:rsidRDefault="00292103" w:rsidP="00DC5AF6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66A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守るため、皆様のご理解ご協力をお願いいたします。</w:t>
      </w:r>
    </w:p>
    <w:p w14:paraId="6D2DA5E2" w14:textId="77777777" w:rsidR="00062398" w:rsidRDefault="00062398" w:rsidP="007366A4">
      <w:pPr>
        <w:ind w:firstLineChars="1300" w:firstLine="3132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B636A3D" w14:textId="5DB0FEF2" w:rsidR="007366A4" w:rsidRDefault="00CF5915" w:rsidP="007366A4">
      <w:pPr>
        <w:ind w:firstLineChars="1300" w:firstLine="3132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令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和</w:t>
      </w:r>
      <w:r w:rsidR="00756F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年</w:t>
      </w:r>
      <w:r w:rsidR="00756F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</w:t>
      </w:r>
      <w:r w:rsidR="00292103" w:rsidRPr="00E612B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756F2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１４</w:t>
      </w:r>
      <w:r w:rsidR="0069488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</w:t>
      </w:r>
      <w:r w:rsidR="007B07DA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474E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</w:t>
      </w:r>
    </w:p>
    <w:p w14:paraId="6CA68D7A" w14:textId="13A21099" w:rsidR="006E5CBF" w:rsidRPr="00E612BB" w:rsidRDefault="006E5CBF" w:rsidP="007366A4">
      <w:pPr>
        <w:ind w:firstLineChars="1300" w:firstLine="3132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伊月病院　</w:t>
      </w:r>
      <w:r w:rsidRPr="006E5CB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病院長　西田　善彦</w:t>
      </w:r>
    </w:p>
    <w:sectPr w:rsidR="006E5CBF" w:rsidRPr="00E612BB" w:rsidSect="00062398">
      <w:headerReference w:type="default" r:id="rId7"/>
      <w:pgSz w:w="11906" w:h="16838" w:code="9"/>
      <w:pgMar w:top="1985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72F4" w14:textId="77777777" w:rsidR="003D6B7C" w:rsidRDefault="003D6B7C" w:rsidP="004246F3">
      <w:r>
        <w:separator/>
      </w:r>
    </w:p>
  </w:endnote>
  <w:endnote w:type="continuationSeparator" w:id="0">
    <w:p w14:paraId="2397D991" w14:textId="77777777" w:rsidR="003D6B7C" w:rsidRDefault="003D6B7C" w:rsidP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E2445" w14:textId="77777777" w:rsidR="003D6B7C" w:rsidRDefault="003D6B7C" w:rsidP="004246F3">
      <w:r>
        <w:separator/>
      </w:r>
    </w:p>
  </w:footnote>
  <w:footnote w:type="continuationSeparator" w:id="0">
    <w:p w14:paraId="48EF364C" w14:textId="77777777" w:rsidR="003D6B7C" w:rsidRDefault="003D6B7C" w:rsidP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6D2F" w14:textId="39C0BB6D" w:rsidR="00062398" w:rsidRPr="00366746" w:rsidRDefault="00062398" w:rsidP="00366746">
    <w:pPr>
      <w:pStyle w:val="a3"/>
      <w:jc w:val="center"/>
      <w:rPr>
        <w:rFonts w:ascii="HG丸ｺﾞｼｯｸM-PRO" w:eastAsia="HG丸ｺﾞｼｯｸM-PRO" w:hAnsi="HG丸ｺﾞｼｯｸM-PRO"/>
        <w:b/>
        <w:bCs/>
        <w:sz w:val="40"/>
        <w:szCs w:val="44"/>
      </w:rPr>
    </w:pPr>
    <w:r w:rsidRPr="00366746">
      <w:rPr>
        <w:rFonts w:ascii="HG丸ｺﾞｼｯｸM-PRO" w:eastAsia="HG丸ｺﾞｼｯｸM-PRO" w:hAnsi="HG丸ｺﾞｼｯｸM-PRO" w:hint="eastAsia"/>
        <w:b/>
        <w:bCs/>
        <w:sz w:val="40"/>
        <w:szCs w:val="44"/>
      </w:rPr>
      <w:t xml:space="preserve">入院患者様への　</w:t>
    </w:r>
    <w:r w:rsidRPr="008349A3">
      <w:rPr>
        <w:rFonts w:ascii="HG丸ｺﾞｼｯｸM-PRO" w:eastAsia="HG丸ｺﾞｼｯｸM-PRO" w:hAnsi="HG丸ｺﾞｼｯｸM-PRO" w:hint="eastAsia"/>
        <w:b/>
        <w:bCs/>
        <w:color w:val="FF0000"/>
        <w:sz w:val="72"/>
        <w:szCs w:val="96"/>
        <w:highlight w:val="yellow"/>
        <w:u w:val="single"/>
      </w:rPr>
      <w:t>面会制限</w:t>
    </w:r>
    <w:r w:rsidRPr="00366746">
      <w:rPr>
        <w:rFonts w:ascii="HG丸ｺﾞｼｯｸM-PRO" w:eastAsia="HG丸ｺﾞｼｯｸM-PRO" w:hAnsi="HG丸ｺﾞｼｯｸM-PRO" w:hint="eastAsia"/>
        <w:b/>
        <w:bCs/>
        <w:color w:val="FF0000"/>
        <w:sz w:val="56"/>
        <w:szCs w:val="72"/>
      </w:rPr>
      <w:t xml:space="preserve">　</w:t>
    </w:r>
    <w:r w:rsidRPr="00366746">
      <w:rPr>
        <w:rFonts w:ascii="HG丸ｺﾞｼｯｸM-PRO" w:eastAsia="HG丸ｺﾞｼｯｸM-PRO" w:hAnsi="HG丸ｺﾞｼｯｸM-PRO" w:hint="eastAsia"/>
        <w:b/>
        <w:bCs/>
        <w:sz w:val="40"/>
        <w:szCs w:val="44"/>
      </w:rPr>
      <w:t>のお願い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3"/>
    <w:rsid w:val="000156D2"/>
    <w:rsid w:val="00031335"/>
    <w:rsid w:val="00062398"/>
    <w:rsid w:val="000D4805"/>
    <w:rsid w:val="00130EA0"/>
    <w:rsid w:val="001B2388"/>
    <w:rsid w:val="001E3E38"/>
    <w:rsid w:val="00205FFF"/>
    <w:rsid w:val="0020708E"/>
    <w:rsid w:val="002475F7"/>
    <w:rsid w:val="00284DFD"/>
    <w:rsid w:val="00292103"/>
    <w:rsid w:val="003250A1"/>
    <w:rsid w:val="00366746"/>
    <w:rsid w:val="003847E0"/>
    <w:rsid w:val="003918F4"/>
    <w:rsid w:val="003B65E2"/>
    <w:rsid w:val="003C12B7"/>
    <w:rsid w:val="003D6B7C"/>
    <w:rsid w:val="003E5135"/>
    <w:rsid w:val="003F4A63"/>
    <w:rsid w:val="00413F3E"/>
    <w:rsid w:val="004246F3"/>
    <w:rsid w:val="00474EE5"/>
    <w:rsid w:val="004F3890"/>
    <w:rsid w:val="00694887"/>
    <w:rsid w:val="006E5CBF"/>
    <w:rsid w:val="006F63DE"/>
    <w:rsid w:val="006F74F6"/>
    <w:rsid w:val="007366A4"/>
    <w:rsid w:val="0075319A"/>
    <w:rsid w:val="00756F21"/>
    <w:rsid w:val="0078310B"/>
    <w:rsid w:val="007B07DA"/>
    <w:rsid w:val="007C6C5F"/>
    <w:rsid w:val="008349A3"/>
    <w:rsid w:val="008A3D97"/>
    <w:rsid w:val="008E170D"/>
    <w:rsid w:val="008F2199"/>
    <w:rsid w:val="0090341E"/>
    <w:rsid w:val="009A4F21"/>
    <w:rsid w:val="009B2ABB"/>
    <w:rsid w:val="009B7CBB"/>
    <w:rsid w:val="009C2DB6"/>
    <w:rsid w:val="009F436C"/>
    <w:rsid w:val="00A73369"/>
    <w:rsid w:val="00AF33B8"/>
    <w:rsid w:val="00B43E01"/>
    <w:rsid w:val="00B502C0"/>
    <w:rsid w:val="00B62E44"/>
    <w:rsid w:val="00B81A5B"/>
    <w:rsid w:val="00C014CB"/>
    <w:rsid w:val="00C80AB3"/>
    <w:rsid w:val="00CB20E9"/>
    <w:rsid w:val="00CF5915"/>
    <w:rsid w:val="00D57521"/>
    <w:rsid w:val="00D75AE4"/>
    <w:rsid w:val="00DA1D33"/>
    <w:rsid w:val="00DC5AF6"/>
    <w:rsid w:val="00E612BB"/>
    <w:rsid w:val="00E968B4"/>
    <w:rsid w:val="00EE75F9"/>
    <w:rsid w:val="00F341E5"/>
    <w:rsid w:val="00FA2739"/>
    <w:rsid w:val="00FC7E2F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E0F34A8"/>
  <w15:chartTrackingRefBased/>
  <w15:docId w15:val="{F8241245-9916-4FBE-BFB0-872B79C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6F3"/>
  </w:style>
  <w:style w:type="paragraph" w:styleId="a5">
    <w:name w:val="footer"/>
    <w:basedOn w:val="a"/>
    <w:link w:val="a6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6F3"/>
  </w:style>
  <w:style w:type="paragraph" w:styleId="a7">
    <w:name w:val="Date"/>
    <w:basedOn w:val="a"/>
    <w:next w:val="a"/>
    <w:link w:val="a8"/>
    <w:uiPriority w:val="99"/>
    <w:semiHidden/>
    <w:unhideWhenUsed/>
    <w:rsid w:val="006E5CBF"/>
  </w:style>
  <w:style w:type="character" w:customStyle="1" w:styleId="a8">
    <w:name w:val="日付 (文字)"/>
    <w:basedOn w:val="a0"/>
    <w:link w:val="a7"/>
    <w:uiPriority w:val="99"/>
    <w:semiHidden/>
    <w:rsid w:val="006E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98-2FAD-4254-9EA8-4DC14E4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ITUKI087</dc:creator>
  <cp:keywords/>
  <dc:description/>
  <cp:lastModifiedBy>ITUKI085</cp:lastModifiedBy>
  <cp:revision>2</cp:revision>
  <cp:lastPrinted>2025-02-13T07:54:00Z</cp:lastPrinted>
  <dcterms:created xsi:type="dcterms:W3CDTF">2025-02-14T07:52:00Z</dcterms:created>
  <dcterms:modified xsi:type="dcterms:W3CDTF">2025-02-14T07:52:00Z</dcterms:modified>
</cp:coreProperties>
</file>